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74" w:rsidRDefault="002A7874" w:rsidP="002A7874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F5B37E0" wp14:editId="697B9665">
            <wp:extent cx="1181100" cy="895350"/>
            <wp:effectExtent l="0" t="0" r="0" b="0"/>
            <wp:docPr id="1411236634" name="Picture 8" descr="harrogate_high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874" w:rsidRPr="002A7874" w:rsidRDefault="002A7874" w:rsidP="00342183">
      <w:pPr>
        <w:pStyle w:val="NormalWeb"/>
        <w:rPr>
          <w:b/>
          <w:color w:val="000000"/>
          <w:sz w:val="27"/>
          <w:szCs w:val="27"/>
        </w:rPr>
      </w:pPr>
      <w:bookmarkStart w:id="0" w:name="_GoBack"/>
      <w:bookmarkEnd w:id="0"/>
      <w:r w:rsidRPr="002A7874">
        <w:rPr>
          <w:b/>
          <w:color w:val="000000"/>
          <w:sz w:val="27"/>
          <w:szCs w:val="27"/>
        </w:rPr>
        <w:t>Form MM1 Parental agreement for school to administer or student to carry prescribed medicine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The school will not give your child medicine unless you complete and sign this form. Medicines will only be given as</w:t>
      </w:r>
      <w:r>
        <w:rPr>
          <w:color w:val="000000"/>
        </w:rPr>
        <w:t xml:space="preserve"> per the Harrogate High School M</w:t>
      </w:r>
      <w:r w:rsidRPr="002A7874">
        <w:rPr>
          <w:color w:val="000000"/>
        </w:rPr>
        <w:t>edicines policy. The only medicines that may be carried include Asthma Inhaler, Epi-pen or Insulin. Students must not carry any other medication in school.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Name of Student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Date of Birth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Year/VMG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Medical condition or illness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Procedures to take in an emergency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Medicine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We will never accept medicines that have been taken out of the container as originally dispensed nor make changes to dosages specified on label on parental instructions.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Name/type of medicine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Quantity received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Expiry date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Dosage and method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When to be given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Any other instructions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Side effects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We advise that asthmatic students carry their own inhaler and that school keep a spare inhaler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Student carries own inhaler Yes/No Spare inhaler in medical room Yes/No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Contact Details Name: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lastRenderedPageBreak/>
        <w:t>Daytime telephone no: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Relationship to student: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I accept that this is a service that the school is not obliged to undertake. I understand that I must notify the school of any changes in writing.</w:t>
      </w:r>
    </w:p>
    <w:p w:rsidR="002A7874" w:rsidRPr="002A7874" w:rsidRDefault="002A7874" w:rsidP="002A7874">
      <w:pPr>
        <w:pStyle w:val="NormalWeb"/>
        <w:rPr>
          <w:color w:val="000000"/>
        </w:rPr>
      </w:pPr>
      <w:r w:rsidRPr="002A7874">
        <w:rPr>
          <w:color w:val="000000"/>
        </w:rPr>
        <w:t>Date</w:t>
      </w:r>
      <w:r w:rsidRPr="002A7874">
        <w:rPr>
          <w:color w:val="000000"/>
        </w:rPr>
        <w:t>:</w:t>
      </w:r>
    </w:p>
    <w:p w:rsidR="0039757B" w:rsidRPr="002A7874" w:rsidRDefault="0039757B">
      <w:pPr>
        <w:rPr>
          <w:sz w:val="24"/>
          <w:szCs w:val="24"/>
        </w:rPr>
      </w:pPr>
    </w:p>
    <w:sectPr w:rsidR="0039757B" w:rsidRPr="002A7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74"/>
    <w:rsid w:val="001C208E"/>
    <w:rsid w:val="002A7874"/>
    <w:rsid w:val="00342183"/>
    <w:rsid w:val="0039757B"/>
    <w:rsid w:val="00E91E39"/>
    <w:rsid w:val="00E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D45F"/>
  <w15:chartTrackingRefBased/>
  <w15:docId w15:val="{B3B91D21-5447-4B71-B4D8-C18475B1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Green</dc:creator>
  <cp:keywords/>
  <dc:description/>
  <cp:lastModifiedBy>Vicky Green</cp:lastModifiedBy>
  <cp:revision>1</cp:revision>
  <cp:lastPrinted>2022-05-03T09:32:00Z</cp:lastPrinted>
  <dcterms:created xsi:type="dcterms:W3CDTF">2022-05-03T09:24:00Z</dcterms:created>
  <dcterms:modified xsi:type="dcterms:W3CDTF">2022-05-05T08:39:00Z</dcterms:modified>
</cp:coreProperties>
</file>